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8DA" w:rsidRPr="002E7033" w:rsidP="002908DA">
      <w:pPr>
        <w:jc w:val="right"/>
      </w:pPr>
      <w:r w:rsidRPr="002E7033">
        <w:t>Дело № 5-</w:t>
      </w:r>
      <w:r w:rsidRPr="002E7033" w:rsidR="00B978D0">
        <w:t>292</w:t>
      </w:r>
      <w:r w:rsidRPr="002E7033">
        <w:t>-2003/202</w:t>
      </w:r>
      <w:r w:rsidRPr="002E7033" w:rsidR="00750467">
        <w:t>6</w:t>
      </w:r>
    </w:p>
    <w:p w:rsidR="002908DA" w:rsidRPr="002E7033" w:rsidP="002908DA">
      <w:pPr>
        <w:jc w:val="center"/>
      </w:pPr>
      <w:r w:rsidRPr="002E7033">
        <w:t>ПОСТАНОВЛЕНИЕ</w:t>
      </w:r>
    </w:p>
    <w:p w:rsidR="002908DA" w:rsidRPr="002E7033" w:rsidP="002908DA">
      <w:pPr>
        <w:jc w:val="center"/>
      </w:pPr>
      <w:r w:rsidRPr="002E7033">
        <w:t>по делу об административном правонарушении</w:t>
      </w:r>
    </w:p>
    <w:p w:rsidR="002908DA" w:rsidRPr="002E7033" w:rsidP="002908DA">
      <w:pPr>
        <w:shd w:val="clear" w:color="auto" w:fill="FFFFFF"/>
        <w:ind w:right="20"/>
        <w:jc w:val="both"/>
      </w:pPr>
    </w:p>
    <w:p w:rsidR="002908DA" w:rsidRPr="002E7033" w:rsidP="002908DA">
      <w:pPr>
        <w:tabs>
          <w:tab w:val="left" w:pos="567"/>
        </w:tabs>
        <w:jc w:val="both"/>
      </w:pPr>
      <w:r w:rsidRPr="002E7033">
        <w:t>04 мая</w:t>
      </w:r>
      <w:r w:rsidRPr="002E7033" w:rsidR="009A5F8B">
        <w:t xml:space="preserve"> 2026 года</w:t>
      </w:r>
      <w:r w:rsidRPr="002E7033" w:rsidR="009A5F8B">
        <w:tab/>
      </w:r>
      <w:r w:rsidRPr="002E7033" w:rsidR="009A5F8B">
        <w:tab/>
      </w:r>
      <w:r w:rsidRPr="002E7033" w:rsidR="009A5F8B">
        <w:tab/>
      </w:r>
      <w:r w:rsidRPr="002E7033" w:rsidR="009A5F8B">
        <w:tab/>
      </w:r>
      <w:r w:rsidRPr="002E7033" w:rsidR="009A5F8B">
        <w:tab/>
        <w:t xml:space="preserve">                                            г. Нефтеюганск</w:t>
      </w:r>
    </w:p>
    <w:p w:rsidR="009A5F8B" w:rsidRPr="002E7033" w:rsidP="002908DA">
      <w:pPr>
        <w:tabs>
          <w:tab w:val="left" w:pos="567"/>
        </w:tabs>
        <w:jc w:val="both"/>
      </w:pPr>
    </w:p>
    <w:p w:rsidR="002908DA" w:rsidRPr="002E7033" w:rsidP="002908DA">
      <w:pPr>
        <w:tabs>
          <w:tab w:val="left" w:pos="567"/>
        </w:tabs>
        <w:jc w:val="both"/>
      </w:pPr>
      <w:r w:rsidRPr="002E7033">
        <w:tab/>
      </w:r>
      <w:r w:rsidRPr="002E7033" w:rsidR="00B978D0"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2E7033">
        <w:t>:</w:t>
      </w:r>
    </w:p>
    <w:p w:rsidR="00377627" w:rsidRPr="002E7033" w:rsidP="002908DA">
      <w:pPr>
        <w:ind w:firstLine="567"/>
        <w:jc w:val="both"/>
      </w:pPr>
      <w:r w:rsidRPr="002E7033">
        <w:t>Серикова И.С.</w:t>
      </w:r>
      <w:r w:rsidRPr="002E7033">
        <w:t xml:space="preserve">, </w:t>
      </w:r>
      <w:r w:rsidRPr="002E7033">
        <w:rPr>
          <w:lang w:bidi="ru-RU"/>
        </w:rPr>
        <w:t>***</w:t>
      </w:r>
      <w:r w:rsidRPr="002E7033">
        <w:t xml:space="preserve"> года рождения, уроженца </w:t>
      </w:r>
      <w:r w:rsidRPr="002E7033">
        <w:rPr>
          <w:lang w:bidi="ru-RU"/>
        </w:rPr>
        <w:t>***</w:t>
      </w:r>
      <w:r w:rsidRPr="002E7033">
        <w:t>, работающего директором ООО «</w:t>
      </w:r>
      <w:r w:rsidRPr="002E7033">
        <w:t>НАШ ДОМ</w:t>
      </w:r>
      <w:r w:rsidRPr="002E7033">
        <w:t xml:space="preserve">», зарегистрированного и проживающего по адресу: </w:t>
      </w:r>
      <w:r w:rsidRPr="002E7033">
        <w:rPr>
          <w:lang w:bidi="ru-RU"/>
        </w:rPr>
        <w:t>***</w:t>
      </w:r>
      <w:r w:rsidRPr="002E7033">
        <w:t xml:space="preserve">, </w:t>
      </w:r>
      <w:r w:rsidRPr="002E7033">
        <w:t xml:space="preserve">ИНН: </w:t>
      </w:r>
      <w:r w:rsidRPr="002E7033">
        <w:rPr>
          <w:lang w:bidi="ru-RU"/>
        </w:rPr>
        <w:t>***</w:t>
      </w:r>
      <w:r w:rsidRPr="002E7033" w:rsidR="001A42FE">
        <w:t>,</w:t>
      </w:r>
    </w:p>
    <w:p w:rsidR="00B37E50" w:rsidRPr="002E7033" w:rsidP="00CF2F0F">
      <w:pPr>
        <w:ind w:firstLine="567"/>
        <w:jc w:val="both"/>
      </w:pPr>
      <w:r w:rsidRPr="002E7033">
        <w:t xml:space="preserve">в совершении административного правонарушения, предусмотренного ч. </w:t>
      </w:r>
      <w:r w:rsidRPr="002E7033" w:rsidR="005426E7">
        <w:t>2</w:t>
      </w:r>
      <w:r w:rsidRPr="002E7033">
        <w:t xml:space="preserve"> ст. 15.33 Кодекса Российской Федерации об административных правонарушениях,</w:t>
      </w:r>
    </w:p>
    <w:p w:rsidR="0021794F" w:rsidRPr="002E7033" w:rsidP="00CF2F0F">
      <w:pPr>
        <w:pStyle w:val="NoSpacing"/>
      </w:pPr>
    </w:p>
    <w:p w:rsidR="00B4645F" w:rsidRPr="002E7033" w:rsidP="00CF2F0F">
      <w:pPr>
        <w:pStyle w:val="NoSpacing"/>
        <w:jc w:val="center"/>
        <w:rPr>
          <w:bCs/>
        </w:rPr>
      </w:pPr>
      <w:r w:rsidRPr="002E7033">
        <w:rPr>
          <w:bCs/>
        </w:rPr>
        <w:t>У С Т А Н О В И Л:</w:t>
      </w:r>
    </w:p>
    <w:p w:rsidR="00A94023" w:rsidRPr="002E7033" w:rsidP="00CF2F0F">
      <w:pPr>
        <w:pStyle w:val="NoSpacing"/>
        <w:rPr>
          <w:bCs/>
        </w:rPr>
      </w:pPr>
    </w:p>
    <w:p w:rsidR="002908DA" w:rsidRPr="002E7033" w:rsidP="002908DA">
      <w:pPr>
        <w:pStyle w:val="NoSpacing"/>
        <w:ind w:firstLine="567"/>
        <w:jc w:val="both"/>
      </w:pPr>
      <w:r w:rsidRPr="002E7033">
        <w:t xml:space="preserve">Сериков И.С., являясь директором ООО «НАШ ДОМ», зарегистрированного по адресу: г. Нефтеюганск, 16 А </w:t>
      </w:r>
      <w:r w:rsidRPr="002E7033">
        <w:t>мкр.,</w:t>
      </w:r>
      <w:r w:rsidRPr="002E7033">
        <w:t xml:space="preserve"> д. 88, кв. 50</w:t>
      </w:r>
      <w:r w:rsidRPr="002E7033" w:rsidR="005158F4">
        <w:t xml:space="preserve">, </w:t>
      </w:r>
      <w:r w:rsidRPr="002E7033"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</w:t>
      </w:r>
      <w:r w:rsidRPr="002E7033">
        <w:t xml:space="preserve">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2E7033" w:rsidR="00C22EC0">
        <w:t>4</w:t>
      </w:r>
      <w:r w:rsidRPr="002E7033">
        <w:t xml:space="preserve"> квартал 202</w:t>
      </w:r>
      <w:r w:rsidRPr="002E7033" w:rsidR="00D10ADC">
        <w:t>5</w:t>
      </w:r>
      <w:r w:rsidRPr="002E7033">
        <w:t xml:space="preserve"> года. Фактически отчет предоставлен </w:t>
      </w:r>
      <w:r w:rsidRPr="002E7033">
        <w:t>10</w:t>
      </w:r>
      <w:r w:rsidRPr="002E7033" w:rsidR="00C22EC0">
        <w:t>.02</w:t>
      </w:r>
      <w:r w:rsidRPr="002E7033" w:rsidR="00C505AC">
        <w:t>.2026</w:t>
      </w:r>
      <w:r w:rsidRPr="002E7033">
        <w:t xml:space="preserve">, вместо </w:t>
      </w:r>
      <w:r w:rsidRPr="002E7033" w:rsidR="00C22EC0">
        <w:t>26.01.2026</w:t>
      </w:r>
      <w:r w:rsidRPr="002E7033">
        <w:t xml:space="preserve">, чем нарушил ст. 17, ст. </w:t>
      </w:r>
      <w:r w:rsidRPr="002E7033">
        <w:t>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 w:rsidR="004C6145" w:rsidRPr="002E7033" w:rsidP="004C6145">
      <w:pPr>
        <w:ind w:firstLine="567"/>
        <w:jc w:val="both"/>
      </w:pPr>
      <w:r w:rsidRPr="002E7033">
        <w:t xml:space="preserve">В судебное заседание </w:t>
      </w:r>
      <w:r w:rsidRPr="002E7033" w:rsidR="00B978D0">
        <w:t>Сериков И.С</w:t>
      </w:r>
      <w:r w:rsidRPr="002E7033">
        <w:t>., извещенный надлежащим образом о времени и месте рассм</w:t>
      </w:r>
      <w:r w:rsidRPr="002E7033">
        <w:t xml:space="preserve">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4C6145" w:rsidRPr="002E7033" w:rsidP="004C6145">
      <w:pPr>
        <w:ind w:firstLine="567"/>
        <w:jc w:val="both"/>
      </w:pPr>
      <w:r w:rsidRPr="002E7033">
        <w:t>При таких обстоятельствах, в соответствии с требованиями ч. 2 ст. 25.1 КоАП РФ, а также исходя из положений п.6 постановл</w:t>
      </w:r>
      <w:r w:rsidRPr="002E7033">
        <w:t>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</w:t>
      </w:r>
      <w:r w:rsidRPr="002E7033">
        <w:t xml:space="preserve">ениях», мировой судья считает возможным рассмотреть дело об административном правонарушении в отношении </w:t>
      </w:r>
      <w:r w:rsidRPr="002E7033" w:rsidR="00B978D0">
        <w:t>Серикова И.С</w:t>
      </w:r>
      <w:r w:rsidRPr="002E7033">
        <w:t xml:space="preserve">. в его отсутствие.  </w:t>
      </w:r>
    </w:p>
    <w:p w:rsidR="007165C0" w:rsidRPr="002E7033" w:rsidP="004C6145">
      <w:pPr>
        <w:ind w:firstLine="567"/>
        <w:jc w:val="both"/>
      </w:pPr>
      <w:r w:rsidRPr="002E7033">
        <w:t xml:space="preserve">Мировой судья, исследовав материалы дела, считает, что вина </w:t>
      </w:r>
      <w:r w:rsidRPr="002E7033" w:rsidR="00B978D0">
        <w:t>Серикова И.С</w:t>
      </w:r>
      <w:r w:rsidRPr="002E7033">
        <w:t>. в совершении правонарушения полностью доказа</w:t>
      </w:r>
      <w:r w:rsidRPr="002E7033">
        <w:t>на и подтверждается следующими доказательствами</w:t>
      </w:r>
      <w:r w:rsidRPr="002E7033" w:rsidR="001A42FE">
        <w:t>:</w:t>
      </w:r>
    </w:p>
    <w:p w:rsidR="002908DA" w:rsidRPr="002E7033" w:rsidP="002908DA">
      <w:pPr>
        <w:ind w:firstLine="567"/>
        <w:jc w:val="both"/>
      </w:pPr>
      <w:r w:rsidRPr="002E7033">
        <w:t>- протоколом об административном правонарушении №</w:t>
      </w:r>
      <w:r w:rsidRPr="002E7033" w:rsidR="001875C6">
        <w:t xml:space="preserve"> </w:t>
      </w:r>
      <w:r w:rsidRPr="002E7033">
        <w:rPr>
          <w:lang w:bidi="ru-RU"/>
        </w:rPr>
        <w:t>***</w:t>
      </w:r>
      <w:r w:rsidRPr="002E7033">
        <w:rPr>
          <w:lang w:bidi="ru-RU"/>
        </w:rPr>
        <w:t xml:space="preserve"> </w:t>
      </w:r>
      <w:r w:rsidRPr="002E7033">
        <w:t xml:space="preserve">от </w:t>
      </w:r>
      <w:r w:rsidRPr="002E7033" w:rsidR="00C22EC0">
        <w:t>18.03</w:t>
      </w:r>
      <w:r w:rsidRPr="002E7033" w:rsidR="00603D19">
        <w:t>.2026</w:t>
      </w:r>
      <w:r w:rsidRPr="002E7033">
        <w:t xml:space="preserve">, согласно которому </w:t>
      </w:r>
      <w:r w:rsidRPr="002E7033" w:rsidR="00B978D0">
        <w:t>Сериков И.С</w:t>
      </w:r>
      <w:r w:rsidRPr="002E7033">
        <w:t>.</w:t>
      </w:r>
      <w:r w:rsidRPr="002E7033" w:rsidR="001875C6">
        <w:t xml:space="preserve"> </w:t>
      </w:r>
      <w:r w:rsidRPr="002E7033">
        <w:t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</w:t>
      </w:r>
      <w:r w:rsidRPr="002E7033">
        <w:t xml:space="preserve">ьных заболеваний (ЕФС-1) за </w:t>
      </w:r>
      <w:r w:rsidRPr="002E7033" w:rsidR="00C22EC0">
        <w:t>4</w:t>
      </w:r>
      <w:r w:rsidRPr="002E7033">
        <w:t xml:space="preserve"> квартал 202</w:t>
      </w:r>
      <w:r w:rsidRPr="002E7033" w:rsidR="00D10ADC">
        <w:t>5</w:t>
      </w:r>
      <w:r w:rsidRPr="002E7033">
        <w:t xml:space="preserve"> года;</w:t>
      </w:r>
    </w:p>
    <w:p w:rsidR="002908DA" w:rsidRPr="002E7033" w:rsidP="002908DA">
      <w:pPr>
        <w:ind w:firstLine="567"/>
        <w:jc w:val="both"/>
      </w:pPr>
      <w:r w:rsidRPr="002E7033">
        <w:t xml:space="preserve">- информацией о предоставлении отчета; </w:t>
      </w:r>
    </w:p>
    <w:p w:rsidR="002908DA" w:rsidRPr="002E7033" w:rsidP="002908DA">
      <w:pPr>
        <w:ind w:firstLine="567"/>
        <w:jc w:val="both"/>
      </w:pPr>
      <w:r w:rsidRPr="002E7033">
        <w:t>- выпиской из Единого государственного реестра юридических лиц;</w:t>
      </w:r>
    </w:p>
    <w:p w:rsidR="002908DA" w:rsidRPr="002E7033" w:rsidP="002908DA">
      <w:pPr>
        <w:pStyle w:val="BodyText"/>
        <w:tabs>
          <w:tab w:val="left" w:pos="567"/>
        </w:tabs>
      </w:pPr>
      <w:r w:rsidRPr="002E7033">
        <w:tab/>
        <w:t xml:space="preserve">- </w:t>
      </w:r>
      <w:r w:rsidRPr="002E7033" w:rsidR="00B978D0">
        <w:t>телефонограммой-уведомлением</w:t>
      </w:r>
      <w:r w:rsidRPr="002E7033" w:rsidR="001875C6">
        <w:t xml:space="preserve"> </w:t>
      </w:r>
      <w:r w:rsidRPr="002E7033" w:rsidR="00415848">
        <w:t xml:space="preserve">о вызове должностного лица, для составления протокола об административном правонарушении от </w:t>
      </w:r>
      <w:r w:rsidRPr="002E7033" w:rsidR="002C4923">
        <w:t>11.</w:t>
      </w:r>
      <w:r w:rsidRPr="002E7033" w:rsidR="00B978D0">
        <w:t>03</w:t>
      </w:r>
      <w:r w:rsidRPr="002E7033" w:rsidR="00603D19">
        <w:t>.2026</w:t>
      </w:r>
      <w:r w:rsidRPr="002E7033" w:rsidR="00415848">
        <w:t xml:space="preserve">; </w:t>
      </w:r>
    </w:p>
    <w:p w:rsidR="001A42FE" w:rsidRPr="002E7033" w:rsidP="002908DA">
      <w:pPr>
        <w:ind w:firstLine="567"/>
        <w:jc w:val="both"/>
      </w:pPr>
      <w:r w:rsidRPr="002E7033">
        <w:t>- списком внутренних почтовых отправлений о направлении копии протокола об административном правонарушении</w:t>
      </w:r>
      <w:r w:rsidRPr="002E7033" w:rsidR="00550836">
        <w:t>.</w:t>
      </w:r>
    </w:p>
    <w:p w:rsidR="009A69E8" w:rsidRPr="002E7033" w:rsidP="009A69E8">
      <w:pPr>
        <w:ind w:firstLine="567"/>
        <w:jc w:val="both"/>
      </w:pPr>
      <w:r w:rsidRPr="002E7033">
        <w:t xml:space="preserve">В соответствии с п.п. 1 п. 2 ст. 17 Федерального закона от 24.07.1998  № 125-ФЗ «Об обязательном социальном </w:t>
      </w:r>
      <w:r w:rsidRPr="002E7033">
        <w:t xml:space="preserve">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</w:t>
      </w:r>
      <w:r w:rsidRPr="002E7033">
        <w:t>страхователя, в случаях, предусмотренных</w:t>
      </w:r>
      <w:r w:rsidRPr="002E7033">
        <w:t xml:space="preserve">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</w:t>
      </w:r>
      <w:r w:rsidRPr="002E7033">
        <w:t>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</w:t>
      </w:r>
      <w:r w:rsidRPr="002E7033">
        <w:t>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</w:t>
      </w:r>
      <w:r w:rsidRPr="002E7033">
        <w:t>.</w:t>
      </w:r>
    </w:p>
    <w:p w:rsidR="009A69E8" w:rsidRPr="002E7033" w:rsidP="009A69E8">
      <w:pPr>
        <w:ind w:firstLine="567"/>
        <w:jc w:val="both"/>
      </w:pPr>
      <w:r w:rsidRPr="002E7033"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  страхователь несет ответственность за неисполнение или ненадлежащее ис</w:t>
      </w:r>
      <w:r w:rsidRPr="002E7033">
        <w:t xml:space="preserve">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</w:t>
      </w:r>
      <w:r w:rsidRPr="002E7033">
        <w:t>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</w:t>
      </w:r>
      <w:r w:rsidRPr="002E7033">
        <w:t>о страхованию.</w:t>
      </w:r>
    </w:p>
    <w:p w:rsidR="009A69E8" w:rsidRPr="002E7033" w:rsidP="009A69E8">
      <w:pPr>
        <w:ind w:firstLine="567"/>
        <w:jc w:val="both"/>
      </w:pPr>
      <w:r w:rsidRPr="002E7033"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 w:rsidR="009A69E8" w:rsidRPr="002E7033" w:rsidP="009A69E8">
      <w:pPr>
        <w:ind w:firstLine="567"/>
        <w:jc w:val="both"/>
      </w:pPr>
      <w:r w:rsidRPr="002E7033">
        <w:t xml:space="preserve">Привлечение к административной и уголовной ответственности за нарушения требований настоящего Федерального закона </w:t>
      </w:r>
      <w:r w:rsidRPr="002E7033">
        <w:t>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 w:rsidR="009A69E8" w:rsidRPr="002E7033" w:rsidP="009A69E8">
      <w:pPr>
        <w:ind w:firstLine="567"/>
        <w:jc w:val="both"/>
      </w:pPr>
      <w:r w:rsidRPr="002E7033">
        <w:t xml:space="preserve">В соответствии с п. 1 ст. 24 Федерального закона от 24.07.1998 № 125-ФЗ «Об обязательном социальном страховании от </w:t>
      </w:r>
      <w:r w:rsidRPr="002E7033">
        <w:t>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</w:t>
      </w:r>
      <w:r w:rsidRPr="002E7033">
        <w:t>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</w:t>
      </w:r>
      <w:r w:rsidRPr="002E7033">
        <w:t>вания".</w:t>
      </w:r>
    </w:p>
    <w:p w:rsidR="009A69E8" w:rsidRPr="002E7033" w:rsidP="009A69E8">
      <w:pPr>
        <w:ind w:firstLine="567"/>
        <w:jc w:val="both"/>
      </w:pPr>
      <w:r w:rsidRPr="002E7033">
        <w:t xml:space="preserve">Действия </w:t>
      </w:r>
      <w:r w:rsidRPr="002E7033" w:rsidR="00B978D0">
        <w:t>Серикова И.С</w:t>
      </w:r>
      <w:r w:rsidRPr="002E7033">
        <w:t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</w:t>
      </w:r>
      <w:r w:rsidRPr="002E7033">
        <w:t>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9A69E8" w:rsidRPr="002E7033" w:rsidP="009A69E8">
      <w:pPr>
        <w:ind w:firstLine="567"/>
        <w:jc w:val="both"/>
      </w:pPr>
      <w:r w:rsidRPr="002E7033">
        <w:t>При назначении наказания судья учитывает харак</w:t>
      </w:r>
      <w:r w:rsidRPr="002E7033">
        <w:t xml:space="preserve">тер совершенного правонарушения, личность лица, привлекаемого к административной ответственности.  </w:t>
      </w:r>
    </w:p>
    <w:p w:rsidR="009A69E8" w:rsidRPr="002E7033" w:rsidP="009A69E8">
      <w:pPr>
        <w:ind w:firstLine="567"/>
        <w:jc w:val="both"/>
      </w:pPr>
      <w:r w:rsidRPr="002E7033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</w:t>
      </w:r>
      <w:r w:rsidRPr="002E7033">
        <w:t xml:space="preserve">равонарушениях, мировой судья не усматривает. </w:t>
      </w:r>
    </w:p>
    <w:p w:rsidR="000B01B3" w:rsidRPr="002E7033" w:rsidP="009A69E8">
      <w:pPr>
        <w:ind w:firstLine="567"/>
        <w:jc w:val="both"/>
        <w:rPr>
          <w:shd w:val="clear" w:color="auto" w:fill="FFFFFF"/>
        </w:rPr>
      </w:pPr>
      <w:r w:rsidRPr="002E7033">
        <w:t>С учётом изложенного, руководствуясь ст.ст. 29.9 ч.1, 29.10, 30.1 Кодекса Российской Федерации об административных правонарушениях</w:t>
      </w:r>
      <w:r w:rsidRPr="002E7033">
        <w:rPr>
          <w:shd w:val="clear" w:color="auto" w:fill="FFFFFF"/>
        </w:rPr>
        <w:t>, мировой судья</w:t>
      </w:r>
    </w:p>
    <w:p w:rsidR="00C539BE" w:rsidRPr="002E7033" w:rsidP="00CF2F0F">
      <w:pPr>
        <w:ind w:firstLine="567"/>
        <w:jc w:val="both"/>
      </w:pPr>
    </w:p>
    <w:p w:rsidR="00B4645F" w:rsidRPr="002E7033" w:rsidP="00CF2F0F">
      <w:pPr>
        <w:jc w:val="center"/>
        <w:rPr>
          <w:bCs/>
        </w:rPr>
      </w:pPr>
      <w:r w:rsidRPr="002E7033">
        <w:rPr>
          <w:bCs/>
        </w:rPr>
        <w:t>П О С Т А Н О В И Л:</w:t>
      </w:r>
    </w:p>
    <w:p w:rsidR="00CB5685" w:rsidRPr="002E7033" w:rsidP="00CF2F0F">
      <w:pPr>
        <w:jc w:val="center"/>
        <w:rPr>
          <w:bCs/>
        </w:rPr>
      </w:pPr>
    </w:p>
    <w:p w:rsidR="009A69E8" w:rsidRPr="002E7033" w:rsidP="009A69E8">
      <w:pPr>
        <w:ind w:firstLine="708"/>
        <w:jc w:val="both"/>
        <w:rPr>
          <w:bCs/>
        </w:rPr>
      </w:pPr>
      <w:r w:rsidRPr="002E7033">
        <w:t>директора ООО «НАШ ДОМ» Серикова И.С.</w:t>
      </w:r>
      <w:r w:rsidRPr="002E7033">
        <w:t xml:space="preserve"> </w:t>
      </w:r>
      <w:r w:rsidRPr="002E7033">
        <w:rPr>
          <w:bCs/>
        </w:rPr>
        <w:t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</w:t>
      </w:r>
      <w:r w:rsidRPr="002E7033">
        <w:rPr>
          <w:bCs/>
        </w:rPr>
        <w:t xml:space="preserve">та) рублей. </w:t>
      </w:r>
    </w:p>
    <w:p w:rsidR="00750467" w:rsidRPr="002E7033" w:rsidP="00603D19">
      <w:pPr>
        <w:ind w:firstLine="708"/>
        <w:jc w:val="both"/>
        <w:rPr>
          <w:bCs/>
        </w:rPr>
      </w:pPr>
      <w:r w:rsidRPr="002E7033">
        <w:rPr>
          <w:bCs/>
        </w:rPr>
        <w:t xml:space="preserve">Штраф подлежит уплате: </w:t>
      </w:r>
      <w:r w:rsidRPr="002E7033" w:rsidR="00603D19">
        <w:rPr>
          <w:bCs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 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 w:rsidRPr="002E7033" w:rsidR="002C4923">
        <w:rPr>
          <w:bCs/>
        </w:rPr>
        <w:t>1</w:t>
      </w:r>
      <w:r w:rsidRPr="002E7033" w:rsidR="00C22EC0">
        <w:rPr>
          <w:bCs/>
        </w:rPr>
        <w:t>8032601194</w:t>
      </w:r>
      <w:r w:rsidRPr="002E7033" w:rsidR="00B978D0">
        <w:rPr>
          <w:bCs/>
        </w:rPr>
        <w:t>78</w:t>
      </w:r>
      <w:r w:rsidRPr="002E7033">
        <w:rPr>
          <w:bCs/>
        </w:rPr>
        <w:t>.</w:t>
      </w:r>
    </w:p>
    <w:p w:rsidR="009A69E8" w:rsidRPr="002E7033" w:rsidP="009A69E8">
      <w:pPr>
        <w:ind w:firstLine="708"/>
        <w:jc w:val="both"/>
        <w:rPr>
          <w:bCs/>
        </w:rPr>
      </w:pPr>
      <w:r w:rsidRPr="002E7033">
        <w:rPr>
          <w:bCs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</w:t>
      </w:r>
      <w:r w:rsidRPr="002E7033">
        <w:rPr>
          <w:bCs/>
        </w:rPr>
        <w:t>са Российской Федерации об административных правонарушениях.</w:t>
      </w:r>
    </w:p>
    <w:p w:rsidR="009A69E8" w:rsidRPr="002E7033" w:rsidP="009A69E8">
      <w:pPr>
        <w:jc w:val="both"/>
        <w:rPr>
          <w:bCs/>
        </w:rPr>
      </w:pPr>
      <w:r w:rsidRPr="002E7033">
        <w:rPr>
          <w:bCs/>
        </w:rPr>
        <w:tab/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</w:t>
      </w:r>
      <w:r w:rsidRPr="002E7033">
        <w:rPr>
          <w:bCs/>
        </w:rPr>
        <w:t>административных правонарушениях.</w:t>
      </w:r>
    </w:p>
    <w:p w:rsidR="00CB5685" w:rsidRPr="002E7033" w:rsidP="009A69E8">
      <w:pPr>
        <w:jc w:val="both"/>
        <w:rPr>
          <w:bCs/>
        </w:rPr>
      </w:pPr>
      <w:r w:rsidRPr="002E7033">
        <w:rPr>
          <w:bCs/>
        </w:rPr>
        <w:tab/>
        <w:t xml:space="preserve">Постановление может быть обжаловано в Нефтеюганский районный суд ХМАО-Югры в течение десяти </w:t>
      </w:r>
      <w:r w:rsidRPr="002E7033" w:rsidR="00C31B1C">
        <w:rPr>
          <w:bCs/>
        </w:rPr>
        <w:t>дней</w:t>
      </w:r>
      <w:r w:rsidRPr="002E7033">
        <w:rPr>
          <w:bCs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</w:t>
      </w:r>
      <w:r w:rsidRPr="002E7033">
        <w:rPr>
          <w:bCs/>
        </w:rPr>
        <w:t>опротестовано прокурором.</w:t>
      </w:r>
    </w:p>
    <w:p w:rsidR="00B4645F" w:rsidRPr="002E7033" w:rsidP="00CF2F0F">
      <w:pPr>
        <w:jc w:val="center"/>
        <w:rPr>
          <w:bCs/>
        </w:rPr>
      </w:pPr>
    </w:p>
    <w:p w:rsidR="00B4645F" w:rsidRPr="002E7033" w:rsidP="00CF2F0F">
      <w:pPr>
        <w:jc w:val="both"/>
      </w:pPr>
    </w:p>
    <w:p w:rsidR="00BD2513" w:rsidRPr="002E7033" w:rsidP="002E7033">
      <w:pPr>
        <w:tabs>
          <w:tab w:val="left" w:pos="6570"/>
        </w:tabs>
        <w:ind w:left="1560"/>
      </w:pPr>
      <w:r w:rsidRPr="002E7033">
        <w:t xml:space="preserve">Мировой судья               </w:t>
      </w:r>
      <w:r w:rsidRPr="002E7033" w:rsidR="0078533A">
        <w:t xml:space="preserve">  </w:t>
      </w:r>
      <w:r w:rsidRPr="002E7033">
        <w:t xml:space="preserve">  </w:t>
      </w:r>
      <w:r w:rsidRPr="002E7033">
        <w:t xml:space="preserve">                           </w:t>
      </w:r>
      <w:r w:rsidRPr="002E7033" w:rsidR="0078533A">
        <w:t xml:space="preserve">       </w:t>
      </w:r>
      <w:r w:rsidRPr="002E7033">
        <w:t xml:space="preserve"> Р.В. Агзямова</w:t>
      </w:r>
    </w:p>
    <w:p w:rsidR="00505B82" w:rsidRPr="002E7033" w:rsidP="00CF2F0F">
      <w:pPr>
        <w:ind w:left="-709"/>
      </w:pPr>
    </w:p>
    <w:p w:rsidR="002908DA" w:rsidRPr="002E7033" w:rsidP="002908DA">
      <w:pPr>
        <w:ind w:right="-428"/>
        <w:rPr>
          <w:lang w:eastAsia="ar-SA"/>
        </w:rPr>
      </w:pPr>
      <w:r w:rsidRPr="002E7033">
        <w:t xml:space="preserve"> </w:t>
      </w:r>
    </w:p>
    <w:p w:rsidR="000D4F0A" w:rsidRPr="002E7033" w:rsidP="002908DA">
      <w:pPr>
        <w:ind w:right="-2"/>
        <w:jc w:val="both"/>
        <w:rPr>
          <w:lang w:eastAsia="ar-SA"/>
        </w:rPr>
      </w:pPr>
    </w:p>
    <w:sectPr w:rsidSect="00CF2F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A1B7C"/>
    <w:rsid w:val="000B01B3"/>
    <w:rsid w:val="000B08BB"/>
    <w:rsid w:val="000D4F0A"/>
    <w:rsid w:val="000F6DBF"/>
    <w:rsid w:val="0014427B"/>
    <w:rsid w:val="001875C6"/>
    <w:rsid w:val="00191A6D"/>
    <w:rsid w:val="00194ADF"/>
    <w:rsid w:val="001A42FE"/>
    <w:rsid w:val="001E25D9"/>
    <w:rsid w:val="00200D69"/>
    <w:rsid w:val="00204499"/>
    <w:rsid w:val="0021794F"/>
    <w:rsid w:val="00253896"/>
    <w:rsid w:val="00254F26"/>
    <w:rsid w:val="00271F96"/>
    <w:rsid w:val="0027411E"/>
    <w:rsid w:val="002908DA"/>
    <w:rsid w:val="002C4681"/>
    <w:rsid w:val="002C4923"/>
    <w:rsid w:val="002C6100"/>
    <w:rsid w:val="002E7033"/>
    <w:rsid w:val="00301FFD"/>
    <w:rsid w:val="0034765E"/>
    <w:rsid w:val="00377627"/>
    <w:rsid w:val="00381847"/>
    <w:rsid w:val="003A3DEC"/>
    <w:rsid w:val="003D20A5"/>
    <w:rsid w:val="00415848"/>
    <w:rsid w:val="0047400A"/>
    <w:rsid w:val="0047735E"/>
    <w:rsid w:val="00497A5B"/>
    <w:rsid w:val="004C6145"/>
    <w:rsid w:val="00505B82"/>
    <w:rsid w:val="005158F4"/>
    <w:rsid w:val="005426E7"/>
    <w:rsid w:val="00550836"/>
    <w:rsid w:val="005D351B"/>
    <w:rsid w:val="00601577"/>
    <w:rsid w:val="00603D19"/>
    <w:rsid w:val="00626FD1"/>
    <w:rsid w:val="006322DA"/>
    <w:rsid w:val="00633E2F"/>
    <w:rsid w:val="006D59BD"/>
    <w:rsid w:val="006D6F24"/>
    <w:rsid w:val="0071174F"/>
    <w:rsid w:val="007165C0"/>
    <w:rsid w:val="007372DD"/>
    <w:rsid w:val="00750467"/>
    <w:rsid w:val="00777335"/>
    <w:rsid w:val="00780D96"/>
    <w:rsid w:val="0078533A"/>
    <w:rsid w:val="007A1BDE"/>
    <w:rsid w:val="007B74E2"/>
    <w:rsid w:val="007E29E0"/>
    <w:rsid w:val="008024E7"/>
    <w:rsid w:val="00802F4A"/>
    <w:rsid w:val="00846651"/>
    <w:rsid w:val="0085546E"/>
    <w:rsid w:val="00860DBF"/>
    <w:rsid w:val="0086728E"/>
    <w:rsid w:val="008F5865"/>
    <w:rsid w:val="00920509"/>
    <w:rsid w:val="009740E3"/>
    <w:rsid w:val="009814E3"/>
    <w:rsid w:val="009A5F8B"/>
    <w:rsid w:val="009A69E8"/>
    <w:rsid w:val="009B2007"/>
    <w:rsid w:val="00A75895"/>
    <w:rsid w:val="00A9140B"/>
    <w:rsid w:val="00A94023"/>
    <w:rsid w:val="00AB6726"/>
    <w:rsid w:val="00AB7D3D"/>
    <w:rsid w:val="00B015A4"/>
    <w:rsid w:val="00B24E20"/>
    <w:rsid w:val="00B37E50"/>
    <w:rsid w:val="00B4645F"/>
    <w:rsid w:val="00B47291"/>
    <w:rsid w:val="00B5799E"/>
    <w:rsid w:val="00B66D08"/>
    <w:rsid w:val="00B7088C"/>
    <w:rsid w:val="00B978D0"/>
    <w:rsid w:val="00BD2513"/>
    <w:rsid w:val="00C11452"/>
    <w:rsid w:val="00C22EC0"/>
    <w:rsid w:val="00C31B1C"/>
    <w:rsid w:val="00C505AC"/>
    <w:rsid w:val="00C539BE"/>
    <w:rsid w:val="00C61033"/>
    <w:rsid w:val="00C86825"/>
    <w:rsid w:val="00CB5685"/>
    <w:rsid w:val="00CD5242"/>
    <w:rsid w:val="00CD6F51"/>
    <w:rsid w:val="00CF2F0F"/>
    <w:rsid w:val="00D10ADC"/>
    <w:rsid w:val="00D46F0C"/>
    <w:rsid w:val="00D60A7D"/>
    <w:rsid w:val="00D85612"/>
    <w:rsid w:val="00DF42FE"/>
    <w:rsid w:val="00E22014"/>
    <w:rsid w:val="00E51CC8"/>
    <w:rsid w:val="00E5555D"/>
    <w:rsid w:val="00EB02FA"/>
    <w:rsid w:val="00EB2E45"/>
    <w:rsid w:val="00EE39CF"/>
    <w:rsid w:val="00F21A93"/>
    <w:rsid w:val="00F235DA"/>
    <w:rsid w:val="00F536EA"/>
    <w:rsid w:val="00F85D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980AC3-F136-4D08-9ACD-4BE3D2E3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73B5-13A8-4732-8EF1-C560C1FC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